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53" w:rsidRDefault="00203553" w:rsidP="00203553">
      <w:pPr>
        <w:jc w:val="center"/>
        <w:rPr>
          <w:b/>
          <w:noProof/>
          <w:lang w:val="uk-UA"/>
        </w:rPr>
      </w:pPr>
      <w:r>
        <w:rPr>
          <w:b/>
          <w:noProof/>
          <w:lang w:val="hu-HU" w:eastAsia="hu-HU"/>
        </w:rPr>
        <w:drawing>
          <wp:inline distT="0" distB="0" distL="0" distR="0">
            <wp:extent cx="3048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553" w:rsidRDefault="00203553" w:rsidP="00203553">
      <w:pPr>
        <w:jc w:val="center"/>
        <w:rPr>
          <w:b/>
          <w:noProof/>
          <w:lang w:val="uk-UA"/>
        </w:rPr>
      </w:pPr>
    </w:p>
    <w:p w:rsidR="00203553" w:rsidRDefault="00203553" w:rsidP="00203553">
      <w:pPr>
        <w:pStyle w:val="Cmsor1"/>
        <w:jc w:val="center"/>
        <w:rPr>
          <w:b/>
          <w:sz w:val="18"/>
          <w:szCs w:val="18"/>
        </w:rPr>
      </w:pPr>
    </w:p>
    <w:p w:rsidR="00203553" w:rsidRDefault="00203553" w:rsidP="00203553">
      <w:pPr>
        <w:pStyle w:val="Cmsor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Берегівська ЗОШ І-ІІІ ступенів № 4 з угорською мовою навчання імені Лайоша Кошута</w:t>
      </w:r>
    </w:p>
    <w:p w:rsidR="00203553" w:rsidRPr="00FC3997" w:rsidRDefault="00203553" w:rsidP="00203553">
      <w:pPr>
        <w:jc w:val="center"/>
        <w:rPr>
          <w:b/>
          <w:lang w:val="uk-UA"/>
        </w:rPr>
      </w:pPr>
    </w:p>
    <w:p w:rsidR="00203553" w:rsidRDefault="00203553" w:rsidP="00203553">
      <w:pPr>
        <w:jc w:val="center"/>
        <w:rPr>
          <w:sz w:val="28"/>
          <w:szCs w:val="28"/>
        </w:rPr>
      </w:pPr>
    </w:p>
    <w:p w:rsidR="00203553" w:rsidRPr="0044535E" w:rsidRDefault="00203553" w:rsidP="00203553">
      <w:pPr>
        <w:jc w:val="center"/>
        <w:rPr>
          <w:b/>
          <w:lang w:val="uk-UA"/>
        </w:rPr>
      </w:pPr>
      <w:r w:rsidRPr="0044535E">
        <w:rPr>
          <w:b/>
          <w:lang w:val="uk-UA"/>
        </w:rPr>
        <w:t xml:space="preserve">Наказ № </w:t>
      </w:r>
    </w:p>
    <w:p w:rsidR="00203553" w:rsidRPr="0044535E" w:rsidRDefault="00203553" w:rsidP="00203553">
      <w:pPr>
        <w:jc w:val="center"/>
      </w:pPr>
    </w:p>
    <w:p w:rsidR="00203553" w:rsidRPr="0044535E" w:rsidRDefault="00203553" w:rsidP="00203553">
      <w:pPr>
        <w:jc w:val="center"/>
      </w:pPr>
    </w:p>
    <w:p w:rsidR="00203553" w:rsidRPr="0044535E" w:rsidRDefault="00203553" w:rsidP="00203553">
      <w:pPr>
        <w:ind w:left="-360"/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4535E">
        <w:rPr>
          <w:lang w:val="uk-UA"/>
        </w:rPr>
        <w:t>від 3</w:t>
      </w:r>
      <w:r>
        <w:rPr>
          <w:lang w:val="uk-UA"/>
        </w:rPr>
        <w:t>0</w:t>
      </w:r>
      <w:r w:rsidRPr="0044535E">
        <w:rPr>
          <w:lang w:val="uk-UA"/>
        </w:rPr>
        <w:t xml:space="preserve"> квітня </w:t>
      </w:r>
      <w:r w:rsidRPr="0044535E">
        <w:t>20</w:t>
      </w:r>
      <w:r>
        <w:rPr>
          <w:lang w:val="uk-UA"/>
        </w:rPr>
        <w:t>20</w:t>
      </w:r>
      <w:r w:rsidRPr="0044535E">
        <w:rPr>
          <w:lang w:val="uk-UA"/>
        </w:rPr>
        <w:t xml:space="preserve"> року</w:t>
      </w:r>
      <w:r w:rsidRPr="0044535E">
        <w:t xml:space="preserve"> </w:t>
      </w:r>
    </w:p>
    <w:p w:rsidR="00203553" w:rsidRPr="0044535E" w:rsidRDefault="00203553" w:rsidP="00203553">
      <w:pPr>
        <w:rPr>
          <w:b/>
          <w:lang w:val="uk-UA"/>
        </w:rPr>
      </w:pPr>
      <w:r w:rsidRPr="0044535E">
        <w:rPr>
          <w:b/>
          <w:lang w:val="uk-UA"/>
        </w:rPr>
        <w:t xml:space="preserve">Про затвердження розкладу ДПА </w:t>
      </w:r>
    </w:p>
    <w:p w:rsidR="00203553" w:rsidRPr="0044535E" w:rsidRDefault="00203553" w:rsidP="00203553">
      <w:pPr>
        <w:rPr>
          <w:b/>
          <w:lang w:val="uk-UA"/>
        </w:rPr>
      </w:pPr>
      <w:r w:rsidRPr="0044535E">
        <w:rPr>
          <w:b/>
          <w:lang w:val="uk-UA"/>
        </w:rPr>
        <w:t xml:space="preserve">та складу державних атестаційних комісій </w:t>
      </w:r>
    </w:p>
    <w:p w:rsidR="00203553" w:rsidRPr="0044535E" w:rsidRDefault="00203553" w:rsidP="00203553">
      <w:pPr>
        <w:rPr>
          <w:b/>
          <w:lang w:val="uk-UA"/>
        </w:rPr>
      </w:pPr>
      <w:r w:rsidRPr="0044535E">
        <w:rPr>
          <w:b/>
          <w:lang w:val="uk-UA"/>
        </w:rPr>
        <w:t xml:space="preserve">для проведення ДПА </w:t>
      </w:r>
      <w:r>
        <w:rPr>
          <w:b/>
          <w:lang w:val="uk-UA"/>
        </w:rPr>
        <w:t xml:space="preserve">в </w:t>
      </w:r>
      <w:r w:rsidRPr="0044535E">
        <w:rPr>
          <w:b/>
          <w:lang w:val="uk-UA"/>
        </w:rPr>
        <w:t>11-му клас</w:t>
      </w:r>
      <w:r>
        <w:rPr>
          <w:b/>
          <w:lang w:val="uk-UA"/>
        </w:rPr>
        <w:t>і</w:t>
      </w:r>
    </w:p>
    <w:p w:rsidR="00203553" w:rsidRPr="0044535E" w:rsidRDefault="00203553" w:rsidP="00203553">
      <w:pPr>
        <w:rPr>
          <w:lang w:val="uk-UA"/>
        </w:rPr>
      </w:pPr>
      <w:r>
        <w:rPr>
          <w:b/>
          <w:lang w:val="uk-UA"/>
        </w:rPr>
        <w:t xml:space="preserve">та </w:t>
      </w:r>
      <w:r w:rsidRPr="0044535E">
        <w:rPr>
          <w:b/>
          <w:lang w:val="uk-UA"/>
        </w:rPr>
        <w:t xml:space="preserve"> екстернів старшої школи</w:t>
      </w:r>
      <w:r w:rsidRPr="0044535E">
        <w:rPr>
          <w:lang w:val="uk-UA"/>
        </w:rPr>
        <w:t xml:space="preserve"> </w:t>
      </w:r>
    </w:p>
    <w:p w:rsidR="00203553" w:rsidRPr="002708FE" w:rsidRDefault="00203553" w:rsidP="00203553">
      <w:pPr>
        <w:rPr>
          <w:sz w:val="28"/>
          <w:szCs w:val="28"/>
          <w:lang w:val="uk-UA"/>
        </w:rPr>
      </w:pPr>
    </w:p>
    <w:p w:rsidR="00203553" w:rsidRPr="00DD475A" w:rsidRDefault="00203553" w:rsidP="00203553">
      <w:pPr>
        <w:pStyle w:val="Cmsor3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Відповідно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до</w:t>
      </w:r>
      <w:proofErr w:type="spellEnd"/>
      <w:r w:rsidRPr="00DD475A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hyperlink r:id="rId6" w:anchor="n258" w:tgtFrame="_blank" w:history="1">
        <w:proofErr w:type="spellStart"/>
        <w:r w:rsidRPr="00DD475A">
          <w:rPr>
            <w:rStyle w:val="Hiperhivatkozs"/>
            <w:rFonts w:ascii="Times New Roman" w:hAnsi="Times New Roman"/>
            <w:b w:val="0"/>
            <w:sz w:val="24"/>
            <w:szCs w:val="24"/>
            <w:shd w:val="clear" w:color="auto" w:fill="FFFFFF"/>
          </w:rPr>
          <w:t>статті</w:t>
        </w:r>
        <w:proofErr w:type="spellEnd"/>
        <w:r w:rsidRPr="00DD475A">
          <w:rPr>
            <w:rStyle w:val="Hiperhivatkozs"/>
            <w:rFonts w:ascii="Times New Roman" w:hAnsi="Times New Roman"/>
            <w:b w:val="0"/>
            <w:sz w:val="24"/>
            <w:szCs w:val="24"/>
            <w:shd w:val="clear" w:color="auto" w:fill="FFFFFF"/>
          </w:rPr>
          <w:t xml:space="preserve"> 34</w:t>
        </w:r>
      </w:hyperlink>
      <w:r w:rsidRPr="00DD475A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Закону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України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"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Про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загальну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середню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освіту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",</w:t>
      </w:r>
      <w:r w:rsidRPr="00DD475A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hyperlink r:id="rId7" w:anchor="n18" w:tgtFrame="_blank" w:history="1">
        <w:proofErr w:type="spellStart"/>
        <w:r w:rsidRPr="00DD475A">
          <w:rPr>
            <w:rStyle w:val="Hiperhivatkozs"/>
            <w:rFonts w:ascii="Times New Roman" w:hAnsi="Times New Roman"/>
            <w:b w:val="0"/>
            <w:sz w:val="24"/>
            <w:szCs w:val="24"/>
            <w:shd w:val="clear" w:color="auto" w:fill="FFFFFF"/>
          </w:rPr>
          <w:t>Порядку</w:t>
        </w:r>
        <w:proofErr w:type="spellEnd"/>
        <w:r w:rsidRPr="00DD475A">
          <w:rPr>
            <w:rStyle w:val="Hiperhivatkozs"/>
            <w:rFonts w:ascii="Times New Roman" w:hAnsi="Times New Roman"/>
            <w:b w:val="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D475A">
          <w:rPr>
            <w:rStyle w:val="Hiperhivatkozs"/>
            <w:rFonts w:ascii="Times New Roman" w:hAnsi="Times New Roman"/>
            <w:b w:val="0"/>
            <w:sz w:val="24"/>
            <w:szCs w:val="24"/>
            <w:shd w:val="clear" w:color="auto" w:fill="FFFFFF"/>
          </w:rPr>
          <w:t>проведення</w:t>
        </w:r>
        <w:proofErr w:type="spellEnd"/>
        <w:r w:rsidRPr="00DD475A">
          <w:rPr>
            <w:rStyle w:val="Hiperhivatkozs"/>
            <w:rFonts w:ascii="Times New Roman" w:hAnsi="Times New Roman"/>
            <w:b w:val="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D475A">
          <w:rPr>
            <w:rStyle w:val="Hiperhivatkozs"/>
            <w:rFonts w:ascii="Times New Roman" w:hAnsi="Times New Roman"/>
            <w:b w:val="0"/>
            <w:sz w:val="24"/>
            <w:szCs w:val="24"/>
            <w:shd w:val="clear" w:color="auto" w:fill="FFFFFF"/>
          </w:rPr>
          <w:t>державної</w:t>
        </w:r>
        <w:proofErr w:type="spellEnd"/>
        <w:r w:rsidRPr="00DD475A">
          <w:rPr>
            <w:rStyle w:val="Hiperhivatkozs"/>
            <w:rFonts w:ascii="Times New Roman" w:hAnsi="Times New Roman"/>
            <w:b w:val="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D475A">
          <w:rPr>
            <w:rStyle w:val="Hiperhivatkozs"/>
            <w:rFonts w:ascii="Times New Roman" w:hAnsi="Times New Roman"/>
            <w:b w:val="0"/>
            <w:sz w:val="24"/>
            <w:szCs w:val="24"/>
            <w:shd w:val="clear" w:color="auto" w:fill="FFFFFF"/>
          </w:rPr>
          <w:t>підсумкової</w:t>
        </w:r>
        <w:proofErr w:type="spellEnd"/>
        <w:r w:rsidRPr="00DD475A">
          <w:rPr>
            <w:rStyle w:val="Hiperhivatkozs"/>
            <w:rFonts w:ascii="Times New Roman" w:hAnsi="Times New Roman"/>
            <w:b w:val="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DD475A">
          <w:rPr>
            <w:rStyle w:val="Hiperhivatkozs"/>
            <w:rFonts w:ascii="Times New Roman" w:hAnsi="Times New Roman"/>
            <w:b w:val="0"/>
            <w:sz w:val="24"/>
            <w:szCs w:val="24"/>
            <w:shd w:val="clear" w:color="auto" w:fill="FFFFFF"/>
          </w:rPr>
          <w:t>атестації</w:t>
        </w:r>
        <w:proofErr w:type="spellEnd"/>
      </w:hyperlink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затвердженого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наказом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Міністерства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освіти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і 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науки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України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від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07 грудня</w:t>
      </w:r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8</w:t>
      </w:r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року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№ 13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69</w:t>
      </w:r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наказу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Міністерства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освіти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і 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науки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України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від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23 жовтня</w:t>
      </w:r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9</w:t>
      </w:r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року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№ 13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32</w:t>
      </w:r>
      <w:r w:rsidRPr="00DD475A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Деякі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питання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>проведення</w:t>
      </w:r>
      <w:proofErr w:type="spellEnd"/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в 2019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/2020 навчальноиу державної підсумкової атестації осіб, які здобувають загальну середню освіту</w:t>
      </w:r>
      <w:r w:rsidRPr="00DD475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", </w:t>
      </w:r>
      <w:proofErr w:type="spellStart"/>
      <w:r w:rsidRPr="00DD475A">
        <w:rPr>
          <w:rFonts w:ascii="Times New Roman" w:hAnsi="Times New Roman"/>
          <w:b w:val="0"/>
          <w:sz w:val="24"/>
          <w:szCs w:val="24"/>
        </w:rPr>
        <w:t>та</w:t>
      </w:r>
      <w:proofErr w:type="spellEnd"/>
      <w:r w:rsidRPr="00DD475A">
        <w:rPr>
          <w:rFonts w:ascii="Times New Roman" w:hAnsi="Times New Roman"/>
          <w:b w:val="0"/>
          <w:sz w:val="24"/>
          <w:szCs w:val="24"/>
        </w:rPr>
        <w:t xml:space="preserve"> з </w:t>
      </w:r>
      <w:proofErr w:type="spellStart"/>
      <w:r w:rsidRPr="00DD475A">
        <w:rPr>
          <w:rFonts w:ascii="Times New Roman" w:hAnsi="Times New Roman"/>
          <w:b w:val="0"/>
          <w:sz w:val="24"/>
          <w:szCs w:val="24"/>
        </w:rPr>
        <w:t>метою</w:t>
      </w:r>
      <w:proofErr w:type="spellEnd"/>
      <w:r w:rsidRPr="00DD475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</w:rPr>
        <w:t>якісної</w:t>
      </w:r>
      <w:proofErr w:type="spellEnd"/>
      <w:r w:rsidRPr="00DD475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</w:rPr>
        <w:t>підготовки</w:t>
      </w:r>
      <w:proofErr w:type="spellEnd"/>
      <w:r w:rsidRPr="00DD475A">
        <w:rPr>
          <w:rFonts w:ascii="Times New Roman" w:hAnsi="Times New Roman"/>
          <w:b w:val="0"/>
          <w:sz w:val="24"/>
          <w:szCs w:val="24"/>
        </w:rPr>
        <w:t xml:space="preserve"> й </w:t>
      </w:r>
      <w:proofErr w:type="spellStart"/>
      <w:r w:rsidRPr="00DD475A">
        <w:rPr>
          <w:rFonts w:ascii="Times New Roman" w:hAnsi="Times New Roman"/>
          <w:b w:val="0"/>
          <w:sz w:val="24"/>
          <w:szCs w:val="24"/>
        </w:rPr>
        <w:t>організованого</w:t>
      </w:r>
      <w:proofErr w:type="spellEnd"/>
      <w:r w:rsidRPr="00DD475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</w:rPr>
        <w:t>проведення</w:t>
      </w:r>
      <w:proofErr w:type="spellEnd"/>
      <w:r w:rsidRPr="00DD475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</w:rPr>
        <w:t>державної</w:t>
      </w:r>
      <w:proofErr w:type="spellEnd"/>
      <w:r w:rsidRPr="00DD475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</w:rPr>
        <w:t>підсумкової</w:t>
      </w:r>
      <w:proofErr w:type="spellEnd"/>
      <w:r w:rsidRPr="00DD475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D475A">
        <w:rPr>
          <w:rFonts w:ascii="Times New Roman" w:hAnsi="Times New Roman"/>
          <w:b w:val="0"/>
          <w:sz w:val="24"/>
          <w:szCs w:val="24"/>
        </w:rPr>
        <w:t>атестації</w:t>
      </w:r>
      <w:proofErr w:type="spellEnd"/>
      <w:r w:rsidRPr="00DD475A">
        <w:rPr>
          <w:rFonts w:ascii="Times New Roman" w:hAnsi="Times New Roman"/>
          <w:b w:val="0"/>
          <w:sz w:val="24"/>
          <w:szCs w:val="24"/>
        </w:rPr>
        <w:t xml:space="preserve"> і </w:t>
      </w:r>
      <w:proofErr w:type="spellStart"/>
      <w:r w:rsidRPr="00DD475A">
        <w:rPr>
          <w:rFonts w:ascii="Times New Roman" w:hAnsi="Times New Roman"/>
          <w:b w:val="0"/>
          <w:sz w:val="24"/>
          <w:szCs w:val="24"/>
        </w:rPr>
        <w:t>завершення</w:t>
      </w:r>
      <w:proofErr w:type="spellEnd"/>
      <w:r w:rsidRPr="00DD475A">
        <w:rPr>
          <w:rFonts w:ascii="Times New Roman" w:hAnsi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/>
          <w:b w:val="0"/>
          <w:sz w:val="24"/>
          <w:szCs w:val="24"/>
          <w:lang w:val="uk-UA"/>
        </w:rPr>
        <w:t>9</w:t>
      </w:r>
      <w:r w:rsidRPr="00DD475A">
        <w:rPr>
          <w:rFonts w:ascii="Times New Roman" w:hAnsi="Times New Roman"/>
          <w:b w:val="0"/>
          <w:sz w:val="24"/>
          <w:szCs w:val="24"/>
        </w:rPr>
        <w:t>/20</w:t>
      </w:r>
      <w:r>
        <w:rPr>
          <w:rFonts w:ascii="Times New Roman" w:hAnsi="Times New Roman"/>
          <w:b w:val="0"/>
          <w:sz w:val="24"/>
          <w:szCs w:val="24"/>
          <w:lang w:val="uk-UA"/>
        </w:rPr>
        <w:t>20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навчального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року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03553" w:rsidRPr="0044535E" w:rsidRDefault="00203553" w:rsidP="00203553">
      <w:pPr>
        <w:pStyle w:val="Szvegtrzs2"/>
        <w:tabs>
          <w:tab w:val="left" w:pos="851"/>
        </w:tabs>
        <w:spacing w:line="240" w:lineRule="auto"/>
        <w:ind w:right="-4"/>
        <w:jc w:val="both"/>
        <w:rPr>
          <w:sz w:val="24"/>
          <w:szCs w:val="24"/>
        </w:rPr>
      </w:pPr>
    </w:p>
    <w:p w:rsidR="00203553" w:rsidRPr="0044535E" w:rsidRDefault="00203553" w:rsidP="00203553">
      <w:pPr>
        <w:jc w:val="center"/>
        <w:rPr>
          <w:b/>
        </w:rPr>
      </w:pPr>
      <w:r w:rsidRPr="0044535E">
        <w:rPr>
          <w:b/>
        </w:rPr>
        <w:t>Н</w:t>
      </w:r>
      <w:r w:rsidRPr="0044535E">
        <w:rPr>
          <w:b/>
          <w:lang w:val="uk-UA"/>
        </w:rPr>
        <w:t xml:space="preserve"> </w:t>
      </w:r>
      <w:r w:rsidRPr="0044535E">
        <w:rPr>
          <w:b/>
        </w:rPr>
        <w:t>А</w:t>
      </w:r>
      <w:r w:rsidRPr="0044535E">
        <w:rPr>
          <w:b/>
          <w:lang w:val="uk-UA"/>
        </w:rPr>
        <w:t xml:space="preserve"> </w:t>
      </w:r>
      <w:r w:rsidRPr="0044535E">
        <w:rPr>
          <w:b/>
        </w:rPr>
        <w:t>К</w:t>
      </w:r>
      <w:r w:rsidRPr="0044535E">
        <w:rPr>
          <w:b/>
          <w:lang w:val="uk-UA"/>
        </w:rPr>
        <w:t xml:space="preserve"> </w:t>
      </w:r>
      <w:r w:rsidRPr="0044535E">
        <w:rPr>
          <w:b/>
        </w:rPr>
        <w:t>А</w:t>
      </w:r>
      <w:r w:rsidRPr="0044535E">
        <w:rPr>
          <w:b/>
          <w:lang w:val="uk-UA"/>
        </w:rPr>
        <w:t xml:space="preserve"> </w:t>
      </w:r>
      <w:r w:rsidRPr="0044535E">
        <w:rPr>
          <w:b/>
        </w:rPr>
        <w:t>З</w:t>
      </w:r>
      <w:r w:rsidRPr="0044535E">
        <w:rPr>
          <w:b/>
          <w:lang w:val="uk-UA"/>
        </w:rPr>
        <w:t xml:space="preserve"> </w:t>
      </w:r>
      <w:r w:rsidRPr="0044535E">
        <w:rPr>
          <w:b/>
        </w:rPr>
        <w:t>У</w:t>
      </w:r>
      <w:r w:rsidRPr="0044535E">
        <w:rPr>
          <w:b/>
          <w:lang w:val="uk-UA"/>
        </w:rPr>
        <w:t xml:space="preserve"> </w:t>
      </w:r>
      <w:r w:rsidRPr="0044535E">
        <w:rPr>
          <w:b/>
        </w:rPr>
        <w:t>Ю:</w:t>
      </w:r>
    </w:p>
    <w:p w:rsidR="00203553" w:rsidRPr="0044535E" w:rsidRDefault="00203553" w:rsidP="00203553"/>
    <w:p w:rsidR="00203553" w:rsidRPr="0044535E" w:rsidRDefault="00203553" w:rsidP="00203553">
      <w:pPr>
        <w:jc w:val="both"/>
        <w:rPr>
          <w:lang w:val="uk-UA"/>
        </w:rPr>
      </w:pPr>
      <w:r w:rsidRPr="0044535E">
        <w:rPr>
          <w:lang w:val="uk-UA"/>
        </w:rPr>
        <w:t>1. Погодити та затвердити розклади проведення державної підсумкової атестації учнів:</w:t>
      </w:r>
    </w:p>
    <w:p w:rsidR="00203553" w:rsidRPr="0044535E" w:rsidRDefault="00203553" w:rsidP="00203553">
      <w:pPr>
        <w:pStyle w:val="lfej"/>
        <w:numPr>
          <w:ilvl w:val="0"/>
          <w:numId w:val="1"/>
        </w:numPr>
        <w:tabs>
          <w:tab w:val="clear" w:pos="880"/>
          <w:tab w:val="clear" w:pos="4677"/>
          <w:tab w:val="clear" w:pos="9355"/>
        </w:tabs>
        <w:ind w:left="709" w:firstLine="0"/>
      </w:pPr>
      <w:r w:rsidRPr="0044535E">
        <w:t>11-го класу за курс повної загал</w:t>
      </w:r>
      <w:r>
        <w:t>ьної середньої освіти (додаток 1</w:t>
      </w:r>
      <w:r w:rsidRPr="0044535E">
        <w:t>);</w:t>
      </w:r>
    </w:p>
    <w:p w:rsidR="00203553" w:rsidRPr="0044535E" w:rsidRDefault="00203553" w:rsidP="00203553">
      <w:pPr>
        <w:pStyle w:val="lfej"/>
        <w:numPr>
          <w:ilvl w:val="0"/>
          <w:numId w:val="1"/>
        </w:numPr>
        <w:tabs>
          <w:tab w:val="clear" w:pos="880"/>
          <w:tab w:val="clear" w:pos="4677"/>
          <w:tab w:val="clear" w:pos="9355"/>
        </w:tabs>
        <w:ind w:left="709" w:firstLine="0"/>
      </w:pPr>
      <w:r w:rsidRPr="0044535E">
        <w:t xml:space="preserve">екстернів за курс повної загальної середньої освіти (додаток </w:t>
      </w:r>
      <w:r>
        <w:t>2</w:t>
      </w:r>
      <w:r w:rsidRPr="0044535E">
        <w:t>);</w:t>
      </w:r>
    </w:p>
    <w:p w:rsidR="00203553" w:rsidRPr="0044535E" w:rsidRDefault="00203553" w:rsidP="00203553">
      <w:pPr>
        <w:ind w:right="-4"/>
        <w:jc w:val="both"/>
        <w:rPr>
          <w:lang w:val="uk-UA"/>
        </w:rPr>
      </w:pPr>
      <w:r w:rsidRPr="0044535E">
        <w:rPr>
          <w:lang w:val="uk-UA"/>
        </w:rPr>
        <w:t>2. Створити та затвердити склад державних атестаційних комісій для проведення державної підсумкової атестації учнів  11-го клас</w:t>
      </w:r>
      <w:r>
        <w:rPr>
          <w:lang w:val="uk-UA"/>
        </w:rPr>
        <w:t>у</w:t>
      </w:r>
      <w:r w:rsidRPr="0044535E">
        <w:rPr>
          <w:lang w:val="uk-UA"/>
        </w:rPr>
        <w:t xml:space="preserve"> та екстернів (додатки </w:t>
      </w:r>
      <w:r>
        <w:rPr>
          <w:lang w:val="uk-UA"/>
        </w:rPr>
        <w:t>3-4</w:t>
      </w:r>
      <w:r w:rsidRPr="0044535E">
        <w:rPr>
          <w:lang w:val="uk-UA"/>
        </w:rPr>
        <w:t xml:space="preserve">). </w:t>
      </w:r>
    </w:p>
    <w:p w:rsidR="00203553" w:rsidRPr="0044535E" w:rsidRDefault="00203553" w:rsidP="00203553">
      <w:pPr>
        <w:jc w:val="both"/>
        <w:rPr>
          <w:lang w:val="uk-UA"/>
        </w:rPr>
      </w:pPr>
      <w:r w:rsidRPr="0044535E">
        <w:rPr>
          <w:lang w:val="uk-UA"/>
        </w:rPr>
        <w:t>3. Затвердити завдання для проведення ДПА;</w:t>
      </w:r>
    </w:p>
    <w:p w:rsidR="00203553" w:rsidRPr="0044535E" w:rsidRDefault="00203553" w:rsidP="00203553">
      <w:pPr>
        <w:pStyle w:val="lfej"/>
        <w:numPr>
          <w:ilvl w:val="0"/>
          <w:numId w:val="1"/>
        </w:numPr>
        <w:tabs>
          <w:tab w:val="clear" w:pos="880"/>
          <w:tab w:val="clear" w:pos="4677"/>
          <w:tab w:val="clear" w:pos="9355"/>
        </w:tabs>
        <w:ind w:left="709" w:firstLine="0"/>
      </w:pPr>
      <w:r w:rsidRPr="0044535E">
        <w:t>Для 11 класу з угорської мови</w:t>
      </w:r>
    </w:p>
    <w:p w:rsidR="00203553" w:rsidRPr="0044535E" w:rsidRDefault="00203553" w:rsidP="00203553">
      <w:pPr>
        <w:pStyle w:val="lfej"/>
        <w:numPr>
          <w:ilvl w:val="0"/>
          <w:numId w:val="1"/>
        </w:numPr>
        <w:tabs>
          <w:tab w:val="clear" w:pos="880"/>
          <w:tab w:val="clear" w:pos="4677"/>
          <w:tab w:val="clear" w:pos="9355"/>
        </w:tabs>
        <w:ind w:left="709" w:firstLine="0"/>
      </w:pPr>
      <w:r w:rsidRPr="0044535E">
        <w:t>Для екстернів старшої школи з укр</w:t>
      </w:r>
      <w:r>
        <w:t>аїнської мови, Історії України,</w:t>
      </w:r>
      <w:r w:rsidRPr="0044535E">
        <w:t>, біології, угорської мови</w:t>
      </w:r>
    </w:p>
    <w:p w:rsidR="00203553" w:rsidRPr="0044535E" w:rsidRDefault="00203553" w:rsidP="00203553">
      <w:pPr>
        <w:jc w:val="both"/>
        <w:rPr>
          <w:lang w:val="uk-UA"/>
        </w:rPr>
      </w:pPr>
      <w:r w:rsidRPr="0044535E">
        <w:rPr>
          <w:lang w:val="uk-UA"/>
        </w:rPr>
        <w:t xml:space="preserve">4. </w:t>
      </w:r>
      <w:r w:rsidRPr="0044535E">
        <w:t>Заступник</w:t>
      </w:r>
      <w:r>
        <w:rPr>
          <w:lang w:val="uk-UA"/>
        </w:rPr>
        <w:t>у</w:t>
      </w:r>
      <w:r w:rsidRPr="0044535E">
        <w:t xml:space="preserve"> директора </w:t>
      </w:r>
      <w:r w:rsidRPr="0044535E">
        <w:rPr>
          <w:lang w:val="uk-UA"/>
        </w:rPr>
        <w:t xml:space="preserve">з навчальної </w:t>
      </w:r>
      <w:r w:rsidRPr="0044535E">
        <w:t xml:space="preserve">роботи </w:t>
      </w:r>
      <w:r w:rsidRPr="0044535E">
        <w:rPr>
          <w:lang w:val="uk-UA"/>
        </w:rPr>
        <w:t>Надь І.М.</w:t>
      </w:r>
    </w:p>
    <w:p w:rsidR="00203553" w:rsidRDefault="00203553" w:rsidP="00203553">
      <w:pPr>
        <w:ind w:right="-4"/>
        <w:jc w:val="both"/>
        <w:rPr>
          <w:lang w:val="uk-UA"/>
        </w:rPr>
      </w:pPr>
      <w:r w:rsidRPr="0044535E">
        <w:rPr>
          <w:lang w:val="uk-UA"/>
        </w:rPr>
        <w:t>4.1. Довести до відома педагогічних працівників, учнів та їх батьків розклад проведення ДПА.</w:t>
      </w:r>
    </w:p>
    <w:p w:rsidR="00203553" w:rsidRPr="0044535E" w:rsidRDefault="00203553" w:rsidP="00203553">
      <w:pPr>
        <w:ind w:right="-4"/>
        <w:jc w:val="both"/>
        <w:rPr>
          <w:lang w:val="uk-UA"/>
        </w:rPr>
      </w:pPr>
      <w:r>
        <w:rPr>
          <w:lang w:val="uk-UA"/>
        </w:rPr>
        <w:t xml:space="preserve">4.2. </w:t>
      </w:r>
      <w:r w:rsidRPr="0044535E">
        <w:rPr>
          <w:lang w:val="uk-UA"/>
        </w:rPr>
        <w:t>Ознайомити членів державних атестаційних комісій з нормативно-правими документами щодо попередження порушень при організації та проведенні ДПА.</w:t>
      </w:r>
    </w:p>
    <w:p w:rsidR="00203553" w:rsidRPr="0044535E" w:rsidRDefault="00203553" w:rsidP="00203553">
      <w:pPr>
        <w:numPr>
          <w:ilvl w:val="1"/>
          <w:numId w:val="2"/>
        </w:numPr>
        <w:ind w:left="0" w:right="-4" w:firstLine="0"/>
        <w:jc w:val="both"/>
        <w:rPr>
          <w:lang w:val="uk-UA"/>
        </w:rPr>
      </w:pPr>
      <w:r w:rsidRPr="0044535E">
        <w:rPr>
          <w:lang w:val="uk-UA"/>
        </w:rPr>
        <w:t xml:space="preserve">Оформити інформаційні стенди щодо державної підсумкової атестації з інформацією для учнів та батьків до  </w:t>
      </w:r>
      <w:r>
        <w:rPr>
          <w:lang w:val="uk-UA"/>
        </w:rPr>
        <w:t>30.04.2020</w:t>
      </w:r>
      <w:r w:rsidRPr="0044535E">
        <w:rPr>
          <w:lang w:val="uk-UA"/>
        </w:rPr>
        <w:t xml:space="preserve"> року.</w:t>
      </w:r>
    </w:p>
    <w:p w:rsidR="00203553" w:rsidRPr="0044535E" w:rsidRDefault="00203553" w:rsidP="00203553">
      <w:pPr>
        <w:ind w:right="-4"/>
        <w:jc w:val="both"/>
        <w:rPr>
          <w:lang w:val="uk-UA"/>
        </w:rPr>
      </w:pPr>
      <w:r w:rsidRPr="0044535E">
        <w:rPr>
          <w:lang w:val="uk-UA"/>
        </w:rPr>
        <w:t>5</w:t>
      </w:r>
      <w:r w:rsidRPr="0044535E">
        <w:t xml:space="preserve">. </w:t>
      </w:r>
      <w:r w:rsidRPr="0044535E">
        <w:rPr>
          <w:lang w:val="uk-UA"/>
        </w:rPr>
        <w:t xml:space="preserve">Адміністратору шкільного сайту, </w:t>
      </w:r>
      <w:r>
        <w:rPr>
          <w:lang w:val="uk-UA"/>
        </w:rPr>
        <w:t>Мозговому І.І.</w:t>
      </w:r>
      <w:r w:rsidRPr="0044535E">
        <w:rPr>
          <w:lang w:val="uk-UA"/>
        </w:rPr>
        <w:t xml:space="preserve">., розмістити цей наказ на офіційному сайті школи до </w:t>
      </w:r>
      <w:r>
        <w:rPr>
          <w:lang w:val="uk-UA"/>
        </w:rPr>
        <w:t>30</w:t>
      </w:r>
      <w:r w:rsidRPr="0044535E">
        <w:rPr>
          <w:lang w:val="uk-UA"/>
        </w:rPr>
        <w:t>.04.20</w:t>
      </w:r>
      <w:r>
        <w:rPr>
          <w:lang w:val="uk-UA"/>
        </w:rPr>
        <w:t>20</w:t>
      </w:r>
      <w:r w:rsidRPr="0044535E">
        <w:rPr>
          <w:lang w:val="uk-UA"/>
        </w:rPr>
        <w:t xml:space="preserve"> року.</w:t>
      </w:r>
    </w:p>
    <w:p w:rsidR="00203553" w:rsidRDefault="00203553" w:rsidP="00203553">
      <w:pPr>
        <w:ind w:right="639"/>
        <w:jc w:val="both"/>
        <w:rPr>
          <w:lang w:val="uk-UA"/>
        </w:rPr>
      </w:pPr>
      <w:r w:rsidRPr="0044535E">
        <w:rPr>
          <w:lang w:val="uk-UA"/>
        </w:rPr>
        <w:t>6. Контроль за виконанням цього наказу залишаю за собою.</w:t>
      </w:r>
    </w:p>
    <w:p w:rsidR="00203553" w:rsidRPr="0044535E" w:rsidRDefault="00203553" w:rsidP="00203553">
      <w:pPr>
        <w:ind w:right="639"/>
        <w:jc w:val="both"/>
        <w:rPr>
          <w:lang w:val="uk-UA"/>
        </w:rPr>
      </w:pPr>
    </w:p>
    <w:p w:rsidR="00203553" w:rsidRPr="0044535E" w:rsidRDefault="00203553" w:rsidP="00203553">
      <w:pPr>
        <w:jc w:val="both"/>
        <w:rPr>
          <w:b/>
          <w:lang w:val="uk-UA"/>
        </w:rPr>
      </w:pPr>
      <w:r w:rsidRPr="0044535E">
        <w:rPr>
          <w:b/>
        </w:rPr>
        <w:t xml:space="preserve">Директор </w:t>
      </w:r>
      <w:r w:rsidRPr="0044535E">
        <w:rPr>
          <w:b/>
          <w:lang w:val="uk-UA"/>
        </w:rPr>
        <w:t xml:space="preserve">школи </w:t>
      </w:r>
      <w:r w:rsidRPr="0044535E">
        <w:rPr>
          <w:b/>
          <w:lang w:val="uk-UA"/>
        </w:rPr>
        <w:tab/>
      </w:r>
      <w:r w:rsidRPr="0044535E">
        <w:rPr>
          <w:b/>
          <w:lang w:val="uk-UA"/>
        </w:rPr>
        <w:tab/>
      </w:r>
      <w:r w:rsidRPr="0044535E">
        <w:rPr>
          <w:b/>
          <w:lang w:val="uk-UA"/>
        </w:rPr>
        <w:tab/>
      </w:r>
      <w:r w:rsidRPr="0044535E">
        <w:rPr>
          <w:b/>
          <w:lang w:val="uk-UA"/>
        </w:rPr>
        <w:tab/>
      </w:r>
      <w:r w:rsidRPr="0044535E">
        <w:rPr>
          <w:b/>
          <w:lang w:val="uk-UA"/>
        </w:rPr>
        <w:tab/>
      </w:r>
      <w:r w:rsidRPr="0044535E">
        <w:rPr>
          <w:b/>
          <w:lang w:val="uk-UA"/>
        </w:rPr>
        <w:tab/>
        <w:t>Е.Ф. Желтвай-Веждел</w:t>
      </w:r>
    </w:p>
    <w:p w:rsidR="00203553" w:rsidRPr="0044535E" w:rsidRDefault="00203553" w:rsidP="00203553">
      <w:pPr>
        <w:rPr>
          <w:lang w:val="uk-UA"/>
        </w:rPr>
      </w:pPr>
    </w:p>
    <w:p w:rsidR="00203553" w:rsidRPr="0044535E" w:rsidRDefault="00203553" w:rsidP="00203553">
      <w:pPr>
        <w:rPr>
          <w:sz w:val="20"/>
          <w:szCs w:val="20"/>
          <w:lang w:val="uk-UA"/>
        </w:rPr>
      </w:pPr>
      <w:r w:rsidRPr="0044535E">
        <w:rPr>
          <w:sz w:val="20"/>
          <w:szCs w:val="20"/>
          <w:lang w:val="uk-UA"/>
        </w:rPr>
        <w:t>Готувала Надь І.М.</w:t>
      </w:r>
    </w:p>
    <w:p w:rsidR="000407E5" w:rsidRDefault="000407E5"/>
    <w:sectPr w:rsidR="000407E5" w:rsidSect="004453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0071A"/>
    <w:multiLevelType w:val="hybridMultilevel"/>
    <w:tmpl w:val="D6BA3D14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">
    <w:nsid w:val="7F2326D1"/>
    <w:multiLevelType w:val="multilevel"/>
    <w:tmpl w:val="C25CF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03553"/>
    <w:rsid w:val="000407E5"/>
    <w:rsid w:val="00203553"/>
    <w:rsid w:val="006B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203553"/>
    <w:pPr>
      <w:keepNext/>
      <w:outlineLvl w:val="0"/>
    </w:pPr>
    <w:rPr>
      <w:rFonts w:ascii="Book Antiqua" w:hAnsi="Book Antiqua"/>
      <w:color w:val="000000"/>
      <w:sz w:val="28"/>
      <w:szCs w:val="20"/>
      <w:lang w:val="uk-U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035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03553"/>
    <w:rPr>
      <w:rFonts w:ascii="Book Antiqua" w:eastAsia="Times New Roman" w:hAnsi="Book Antiqua" w:cs="Times New Roman"/>
      <w:color w:val="000000"/>
      <w:sz w:val="28"/>
      <w:szCs w:val="20"/>
      <w:lang w:val="uk-UA" w:eastAsia="ru-RU"/>
    </w:rPr>
  </w:style>
  <w:style w:type="character" w:customStyle="1" w:styleId="Cmsor3Char">
    <w:name w:val="Címsor 3 Char"/>
    <w:basedOn w:val="Bekezdsalapbettpusa"/>
    <w:link w:val="Cmsor3"/>
    <w:uiPriority w:val="9"/>
    <w:rsid w:val="00203553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203553"/>
    <w:pPr>
      <w:tabs>
        <w:tab w:val="center" w:pos="4677"/>
        <w:tab w:val="right" w:pos="9355"/>
      </w:tabs>
    </w:pPr>
    <w:rPr>
      <w:lang w:val="uk-UA"/>
    </w:rPr>
  </w:style>
  <w:style w:type="character" w:customStyle="1" w:styleId="lfejChar">
    <w:name w:val="Élőfej Char"/>
    <w:basedOn w:val="Bekezdsalapbettpusa"/>
    <w:link w:val="lfej"/>
    <w:rsid w:val="0020355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Szvegtrzs2">
    <w:name w:val="Body Text 2"/>
    <w:basedOn w:val="Norml"/>
    <w:link w:val="Szvegtrzs2Char"/>
    <w:rsid w:val="00203553"/>
    <w:pPr>
      <w:spacing w:line="240" w:lineRule="atLeast"/>
      <w:ind w:right="3486"/>
    </w:pPr>
    <w:rPr>
      <w:sz w:val="28"/>
      <w:szCs w:val="20"/>
      <w:lang w:val="uk-UA"/>
    </w:rPr>
  </w:style>
  <w:style w:type="character" w:customStyle="1" w:styleId="Szvegtrzs2Char">
    <w:name w:val="Szövegtörzs 2 Char"/>
    <w:basedOn w:val="Bekezdsalapbettpusa"/>
    <w:link w:val="Szvegtrzs2"/>
    <w:rsid w:val="002035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Bekezdsalapbettpusa"/>
    <w:rsid w:val="00203553"/>
  </w:style>
  <w:style w:type="character" w:styleId="Hiperhivatkozs">
    <w:name w:val="Hyperlink"/>
    <w:basedOn w:val="Bekezdsalapbettpusa"/>
    <w:uiPriority w:val="99"/>
    <w:semiHidden/>
    <w:unhideWhenUsed/>
    <w:rsid w:val="0020355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5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55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z0008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651-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Irén</dc:creator>
  <cp:lastModifiedBy>Nagy Irén</cp:lastModifiedBy>
  <cp:revision>1</cp:revision>
  <cp:lastPrinted>2020-05-04T09:26:00Z</cp:lastPrinted>
  <dcterms:created xsi:type="dcterms:W3CDTF">2020-05-04T09:24:00Z</dcterms:created>
  <dcterms:modified xsi:type="dcterms:W3CDTF">2020-05-04T09:26:00Z</dcterms:modified>
</cp:coreProperties>
</file>